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C0" w:rsidRPr="0058152E" w:rsidRDefault="00EC53C0" w:rsidP="0058152E">
      <w:pPr>
        <w:jc w:val="center"/>
        <w:rPr>
          <w:sz w:val="28"/>
          <w:szCs w:val="28"/>
        </w:rPr>
      </w:pPr>
      <w:bookmarkStart w:id="0" w:name="_GoBack"/>
      <w:bookmarkEnd w:id="0"/>
      <w:r w:rsidRPr="0058152E">
        <w:rPr>
          <w:sz w:val="28"/>
          <w:szCs w:val="28"/>
        </w:rPr>
        <w:t>Íslandsmótið í krullu 201</w:t>
      </w:r>
      <w:r w:rsidR="0058152E">
        <w:rPr>
          <w:sz w:val="28"/>
          <w:szCs w:val="28"/>
        </w:rPr>
        <w:t>5</w:t>
      </w:r>
    </w:p>
    <w:p w:rsidR="00363BED" w:rsidRDefault="00EC53C0">
      <w:r>
        <w:t xml:space="preserve"> 1</w:t>
      </w:r>
      <w:r w:rsidR="00363BED">
        <w:t xml:space="preserve"> </w:t>
      </w:r>
      <w:r>
        <w:t>a) Í keppninni gilda reglur Alþjóða krullusambandsins, WCF, eftir því sem við á</w:t>
      </w:r>
    </w:p>
    <w:p w:rsidR="00134C03" w:rsidRDefault="00EC53C0">
      <w:r w:rsidRPr="0058152E">
        <w:rPr>
          <w:b/>
        </w:rPr>
        <w:t>b) Skýring á skammstöfunum:</w:t>
      </w:r>
      <w:r>
        <w:t xml:space="preserve"> LSD = Last Shot Draw Mælt skot að miðju hrings við lok upphitunar fyrir hvern leik. DSC = Draw Shot Challenge Miðjuskotskeppni, eða meðaltal skota að miðju hrings (LSD) </w:t>
      </w:r>
    </w:p>
    <w:p w:rsidR="00134C03" w:rsidRDefault="00EC53C0">
      <w:r w:rsidRPr="00EC53C0">
        <w:rPr>
          <w:b/>
        </w:rPr>
        <w:t>2. Keppnisfyrirkomulag</w:t>
      </w:r>
      <w:r>
        <w:t xml:space="preserve">                                                                                                                                         a) Leikin er einföld umferð allra liða.                                                                                                                         b) Leikjum er raðað fyrirfram á brautir 3 </w:t>
      </w:r>
      <w:r w:rsidR="00363BED">
        <w:t>og</w:t>
      </w:r>
      <w:r>
        <w:t xml:space="preserve">  5. Heimilt er þó að víkja frá þessari uppröðun ef aðrar brautir eru betri til spilunar og verða liðsstjórar beggja liða að samþykkja breytingar.  Ákveðið er eftir heflun hvaða brautir verða notaðar hverju sinni.                                                                                             </w:t>
      </w:r>
      <w:r w:rsidRPr="00EC53C0">
        <w:rPr>
          <w:b/>
        </w:rPr>
        <w:t xml:space="preserve">3. Leikir og stig                               </w:t>
      </w:r>
      <w:r w:rsidRPr="00EC53C0">
        <w:t xml:space="preserve">                                                                                                                          </w:t>
      </w:r>
      <w:r>
        <w:t xml:space="preserve">a) Leikir eru átta umferðir og fæst einn vinningur fyrir hvern unninn leik.                                                     b) Ef lið eru jöfn að stigum eftir átta umferðir skal leika aukaumferð(ir) þar til úrslit fást.                         c) Það lið sem talið er upp á undan í keppnisgögnum leikur með steinum með dökkum (bláum eða rauðum) handföngum.                                                                                                                                               </w:t>
      </w:r>
      <w:r w:rsidRPr="00EC53C0">
        <w:rPr>
          <w:b/>
        </w:rPr>
        <w:t xml:space="preserve">4. Upphitun og skot að miðju (LSD)                                                                                                                       </w:t>
      </w:r>
      <w:r>
        <w:t xml:space="preserve">a) Það lið sem talið er upp á undan í keppnisgögnum hefur upphitun á undan. Þegar brautir eru tilbúnar gefur mótsstjórn merki og fær lið þá fjórar mínútur til upphitunar á brautinni. Að fjórum mínútum liðnum er aftur gefið merki og skal upphitun þá hætt.                                                                    b) Að lokinni upphitun tekur einn leikmaður liðsins skot að miðju hrings (LSD) og er leyft að sópa. Þegar skotið er tekið skal einn úr liðinu standa á hinum enda brautarinnar á svæðinu frá baklínu að framlínu (í kassanum). Þegar steinn hefur stöðvast er fjarlægð mæld frá miðjupunkti að steininum og skráð á við- komandi lið. Steinn sem endar utan hrings er skráður 185,4 sentímetrar (6 fet og 1 tomma). Liðið sem á stein nær miðju en andstæðingurinn fær val um hamarinn (síðasta stein) í fyrstu umferð.  </w:t>
      </w:r>
      <w:r w:rsidR="00134C03">
        <w:t>Ef hvorugt liðið nær steini inn í hring skal nota hlutkesti eða snúa steini til að skera úr um hvort liðið fær val um Hamarinn.</w:t>
      </w:r>
      <w:r>
        <w:t xml:space="preserve">                                                                                                                                                                           c) Reiknað er út DSC-gildi fyrir hvert lið, sem er meðaltal úr skotum að miðju, </w:t>
      </w:r>
    </w:p>
    <w:p w:rsidR="00134C03" w:rsidRDefault="00EC53C0">
      <w:r w:rsidRPr="00EC53C0">
        <w:rPr>
          <w:b/>
        </w:rPr>
        <w:t xml:space="preserve">5. Röðun liða                                                                                                                                                                  </w:t>
      </w:r>
      <w:r>
        <w:t xml:space="preserve">a) Um endanlega röð liða ræður fjöldi vinninga úr leikjum.                                                                                b) Þegar tvö lið eru jöfn að vinningum skulu innbyrðis viðureignir ráða röð liðanna. </w:t>
      </w:r>
    </w:p>
    <w:p w:rsidR="00430E96" w:rsidRDefault="00EC53C0">
      <w:r>
        <w:t xml:space="preserve">c) Þegar þrjú eða fleiri lið eru jöfn að vinningum skal þeim raðað niður sem unnt er á grundvelli vinninga í innbyrðis viðureignum. Þeim liðum sem þá standa enn jöfn skal raðað á grundvelli vinninga í innbyrðis viðureignum þeirra.                                                                                                                                 d) Ef niðurstaða fæst ekki með þessum hætti út frá vinningum í innbyrðis viðureignum liða raðast þau eftir DSC-gildi, sbr. reglu 4c.                                                                                                                                      e) Séu þessar tölur jafnar fyrir tvö eða fleiri lið skal lægsta gildi úr einstökum skotum að miðju (LSD) sem ekki er jafnt hjá þessum liðum ráða röð liðanna.         </w:t>
      </w:r>
    </w:p>
    <w:p w:rsidR="00FE6B51" w:rsidRDefault="00430E96">
      <w:r>
        <w:t>Krullunefnd ÍSÍ.</w:t>
      </w:r>
      <w:r w:rsidR="00EC53C0">
        <w:t xml:space="preserve">                                                                                 </w:t>
      </w:r>
    </w:p>
    <w:sectPr w:rsidR="00FE6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C0"/>
    <w:rsid w:val="00134C03"/>
    <w:rsid w:val="00363BED"/>
    <w:rsid w:val="00430E96"/>
    <w:rsid w:val="00517578"/>
    <w:rsid w:val="0058152E"/>
    <w:rsid w:val="008B2D77"/>
    <w:rsid w:val="00CB18ED"/>
    <w:rsid w:val="00D62B70"/>
    <w:rsid w:val="00EC53C0"/>
    <w:rsid w:val="00FA687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8CDCB-6EB1-4650-9B67-B730C370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Nyherji hf</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Hallgrímur Bóas Valsson</dc:creator>
  <cp:lastModifiedBy>Óli</cp:lastModifiedBy>
  <cp:revision>2</cp:revision>
  <dcterms:created xsi:type="dcterms:W3CDTF">2015-03-28T12:47:00Z</dcterms:created>
  <dcterms:modified xsi:type="dcterms:W3CDTF">2015-03-28T12:47:00Z</dcterms:modified>
</cp:coreProperties>
</file>