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6F" w:rsidRPr="00991D6F" w:rsidRDefault="00991D6F" w:rsidP="00991D6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Íslandsmótið í krullu 2017</w:t>
      </w:r>
    </w:p>
    <w:p w:rsidR="00991D6F" w:rsidRPr="001662C2" w:rsidRDefault="00991D6F" w:rsidP="00991D6F">
      <w:pPr>
        <w:spacing w:line="240" w:lineRule="auto"/>
        <w:rPr>
          <w:b/>
          <w:sz w:val="28"/>
          <w:szCs w:val="28"/>
        </w:rPr>
      </w:pPr>
      <w:r w:rsidRPr="001662C2">
        <w:rPr>
          <w:b/>
          <w:sz w:val="28"/>
          <w:szCs w:val="28"/>
        </w:rPr>
        <w:t>1. Reglur WCF</w:t>
      </w:r>
    </w:p>
    <w:p w:rsidR="00991D6F" w:rsidRDefault="00991D6F" w:rsidP="00991D6F">
      <w:pPr>
        <w:spacing w:line="240" w:lineRule="auto"/>
      </w:pPr>
      <w:r>
        <w:t>a) Í keppninni gilda reglur Alþjóða krullusambandsins, WCF, eftir því sem við á.</w:t>
      </w:r>
    </w:p>
    <w:p w:rsidR="00991D6F" w:rsidRDefault="00991D6F" w:rsidP="00991D6F">
      <w:pPr>
        <w:spacing w:line="240" w:lineRule="auto"/>
      </w:pPr>
      <w:r>
        <w:t>Keppendur eru hvattir til að kynna sér reglurnar eftir bestu getu, einku</w:t>
      </w:r>
      <w:r>
        <w:t xml:space="preserve">m kafla R3-R11, en reglurnar má </w:t>
      </w:r>
      <w:r>
        <w:t>finna á vef sam</w:t>
      </w:r>
      <w:r>
        <w:t xml:space="preserve">bandsins, </w:t>
      </w:r>
      <w:hyperlink r:id="rId5" w:history="1">
        <w:r w:rsidRPr="00185E9D">
          <w:rPr>
            <w:rStyle w:val="Hyperlink"/>
          </w:rPr>
          <w:t>www.worldcurling.org</w:t>
        </w:r>
      </w:hyperlink>
      <w:r>
        <w:t>.</w:t>
      </w:r>
    </w:p>
    <w:p w:rsidR="00991D6F" w:rsidRDefault="00991D6F" w:rsidP="00991D6F">
      <w:pPr>
        <w:spacing w:line="240" w:lineRule="auto"/>
      </w:pPr>
      <w:r>
        <w:t>b) Skýring á skammstöfunum:</w:t>
      </w:r>
    </w:p>
    <w:p w:rsidR="00991D6F" w:rsidRDefault="00991D6F" w:rsidP="00991D6F">
      <w:pPr>
        <w:spacing w:line="240" w:lineRule="auto"/>
      </w:pPr>
      <w:r>
        <w:t>LSD = Last Shot Draw</w:t>
      </w:r>
    </w:p>
    <w:p w:rsidR="00991D6F" w:rsidRDefault="00991D6F" w:rsidP="00991D6F">
      <w:pPr>
        <w:spacing w:line="240" w:lineRule="auto"/>
      </w:pPr>
      <w:r>
        <w:t>Mælt skot að miðju hrings við lok upphitunar fyrir hvern leik.</w:t>
      </w:r>
    </w:p>
    <w:p w:rsidR="00991D6F" w:rsidRDefault="00991D6F" w:rsidP="00991D6F">
      <w:pPr>
        <w:spacing w:line="240" w:lineRule="auto"/>
      </w:pPr>
      <w:r>
        <w:t>DSC = Draw Shot Challenge</w:t>
      </w:r>
    </w:p>
    <w:p w:rsidR="00991D6F" w:rsidRDefault="00991D6F" w:rsidP="00991D6F">
      <w:pPr>
        <w:spacing w:line="240" w:lineRule="auto"/>
      </w:pPr>
      <w:r>
        <w:t>Miðjuskotskeppni, eða meðaltal skota að miðju hrings (LSD) að slepptri einni hæstu tölu hvers liðs.</w:t>
      </w:r>
    </w:p>
    <w:p w:rsidR="00991D6F" w:rsidRDefault="00991D6F" w:rsidP="00991D6F">
      <w:pPr>
        <w:spacing w:line="240" w:lineRule="auto"/>
      </w:pPr>
      <w:r>
        <w:t>2. Keppnisfyrirkomulag</w:t>
      </w:r>
    </w:p>
    <w:p w:rsidR="00991D6F" w:rsidRDefault="00991D6F" w:rsidP="00991D6F">
      <w:pPr>
        <w:spacing w:line="240" w:lineRule="auto"/>
      </w:pPr>
      <w:r>
        <w:t xml:space="preserve">a) Leikin er </w:t>
      </w:r>
      <w:r>
        <w:t>tvöföld</w:t>
      </w:r>
      <w:r>
        <w:t xml:space="preserve"> umferð allra liða.</w:t>
      </w:r>
    </w:p>
    <w:p w:rsidR="00991D6F" w:rsidRDefault="00991D6F" w:rsidP="00991D6F">
      <w:pPr>
        <w:spacing w:line="240" w:lineRule="auto"/>
      </w:pPr>
      <w:r>
        <w:t>b) Leikjum er raðað fyrirfram á brautir .</w:t>
      </w:r>
      <w:r>
        <w:t xml:space="preserve"> </w:t>
      </w:r>
      <w:r>
        <w:t xml:space="preserve"> Ákveðið er eftir heflun hvaða brautir verða notaðar hverju sinni.</w:t>
      </w:r>
    </w:p>
    <w:p w:rsidR="00991D6F" w:rsidRPr="001662C2" w:rsidRDefault="00991D6F" w:rsidP="00991D6F">
      <w:pPr>
        <w:spacing w:line="240" w:lineRule="auto"/>
        <w:rPr>
          <w:b/>
          <w:sz w:val="28"/>
          <w:szCs w:val="28"/>
        </w:rPr>
      </w:pPr>
      <w:r w:rsidRPr="001662C2">
        <w:rPr>
          <w:b/>
          <w:sz w:val="28"/>
          <w:szCs w:val="28"/>
        </w:rPr>
        <w:t>3. Leikir og stig</w:t>
      </w:r>
    </w:p>
    <w:p w:rsidR="00991D6F" w:rsidRDefault="00991D6F" w:rsidP="00991D6F">
      <w:pPr>
        <w:spacing w:line="240" w:lineRule="auto"/>
      </w:pPr>
      <w:r>
        <w:t xml:space="preserve">a) Leikir eru </w:t>
      </w:r>
      <w:r>
        <w:t>sex</w:t>
      </w:r>
      <w:r>
        <w:t xml:space="preserve"> umferðir og fæst einn vinningur fyrir hvern unninn leik.</w:t>
      </w:r>
    </w:p>
    <w:p w:rsidR="00991D6F" w:rsidRDefault="00991D6F" w:rsidP="00991D6F">
      <w:pPr>
        <w:spacing w:line="240" w:lineRule="auto"/>
      </w:pPr>
      <w:r>
        <w:t xml:space="preserve">b) Ef lið eru jöfn að stigum eftir </w:t>
      </w:r>
      <w:r>
        <w:t>sex</w:t>
      </w:r>
      <w:r>
        <w:t xml:space="preserve"> umferðir skal</w:t>
      </w:r>
      <w:r w:rsidR="00425B8F">
        <w:t xml:space="preserve"> </w:t>
      </w:r>
      <w:r>
        <w:t xml:space="preserve"> leika aukaumferð(ir) þar til úrslit fást.</w:t>
      </w:r>
    </w:p>
    <w:p w:rsidR="00991D6F" w:rsidRDefault="00991D6F" w:rsidP="00991D6F">
      <w:pPr>
        <w:spacing w:line="240" w:lineRule="auto"/>
      </w:pPr>
      <w:r>
        <w:t>c) Það lið sem talið er upp á undan í keppnisgögnum leikur með steinum með dökkum (bláum eða</w:t>
      </w:r>
    </w:p>
    <w:p w:rsidR="00991D6F" w:rsidRDefault="00991D6F" w:rsidP="00991D6F">
      <w:pPr>
        <w:spacing w:line="240" w:lineRule="auto"/>
      </w:pPr>
      <w:r>
        <w:t>rauðum) handföngum.</w:t>
      </w:r>
    </w:p>
    <w:p w:rsidR="00991D6F" w:rsidRPr="001662C2" w:rsidRDefault="00991D6F" w:rsidP="00991D6F">
      <w:pPr>
        <w:spacing w:line="240" w:lineRule="auto"/>
        <w:rPr>
          <w:b/>
          <w:sz w:val="28"/>
          <w:szCs w:val="28"/>
        </w:rPr>
      </w:pPr>
      <w:r w:rsidRPr="001662C2">
        <w:rPr>
          <w:b/>
          <w:sz w:val="28"/>
          <w:szCs w:val="28"/>
        </w:rPr>
        <w:t>4. Upphitun og skot að miðju (LSD)</w:t>
      </w:r>
    </w:p>
    <w:p w:rsidR="00991D6F" w:rsidRDefault="00991D6F" w:rsidP="00991D6F">
      <w:pPr>
        <w:spacing w:line="240" w:lineRule="auto"/>
      </w:pPr>
      <w:r>
        <w:t>a) Það lið sem talið er upp á undan í keppnisgögnum hefur upphitun á un</w:t>
      </w:r>
      <w:r>
        <w:t xml:space="preserve">dan. Þegar brautir eru tilbúnar </w:t>
      </w:r>
      <w:r>
        <w:t>gefur mótsstjórn merki og fær lið þá fjórar mínútur til upphitunar á brau</w:t>
      </w:r>
      <w:r>
        <w:t xml:space="preserve">tinni. Að fjórum mínútum liðnum </w:t>
      </w:r>
      <w:r>
        <w:t>er aftur gefið merki og skal upphitun þá hætt.</w:t>
      </w:r>
    </w:p>
    <w:p w:rsidR="00991D6F" w:rsidRDefault="00991D6F" w:rsidP="00991D6F">
      <w:pPr>
        <w:spacing w:line="240" w:lineRule="auto"/>
      </w:pPr>
      <w:r>
        <w:t>b) Að lokinni upphitun tekur einn leikmaður liðsins skot að miðju hrings (</w:t>
      </w:r>
      <w:r>
        <w:t xml:space="preserve">LSD) og er leyft að sópa. Þegar </w:t>
      </w:r>
      <w:r>
        <w:t>skotið er tekið skal einn úr liðinu standa á hinum enda brautarinnar á svæ</w:t>
      </w:r>
      <w:r>
        <w:t xml:space="preserve">ðinu frá baklínu að framlínu (í </w:t>
      </w:r>
      <w:r>
        <w:t>kassanum). Þegar steinn hefur stöðvast er fjarlægð mæld frá miðjupunk</w:t>
      </w:r>
      <w:r>
        <w:t>ti að steininum og skráð á við-</w:t>
      </w:r>
      <w:r>
        <w:t xml:space="preserve">komandi lið. Steinn sem endar utan hrings er skráður 185,4 sentímetrar </w:t>
      </w:r>
      <w:r>
        <w:t xml:space="preserve">(6 fet og 1 tomma). Liðið sem á </w:t>
      </w:r>
      <w:r>
        <w:t>stein nær miðju en andstæðingurinn fær val um hamarinn (</w:t>
      </w:r>
      <w:r>
        <w:t>síðasta stein) í fyrstu umferð.</w:t>
      </w:r>
    </w:p>
    <w:p w:rsidR="00991D6F" w:rsidRDefault="00991D6F" w:rsidP="00991D6F">
      <w:pPr>
        <w:spacing w:line="240" w:lineRule="auto"/>
      </w:pPr>
      <w:r>
        <w:t xml:space="preserve">c) Reiknað er út DSC-gildi fyrir hvert lið, sem </w:t>
      </w:r>
      <w:r>
        <w:t>er meðaltal úr skotum að miðju.</w:t>
      </w:r>
    </w:p>
    <w:p w:rsidR="00425B8F" w:rsidRDefault="00425B8F" w:rsidP="00991D6F">
      <w:pPr>
        <w:spacing w:line="240" w:lineRule="auto"/>
        <w:rPr>
          <w:b/>
          <w:sz w:val="28"/>
          <w:szCs w:val="28"/>
        </w:rPr>
      </w:pPr>
    </w:p>
    <w:p w:rsidR="00425B8F" w:rsidRDefault="00425B8F" w:rsidP="00991D6F">
      <w:pPr>
        <w:spacing w:line="240" w:lineRule="auto"/>
        <w:rPr>
          <w:b/>
          <w:sz w:val="28"/>
          <w:szCs w:val="28"/>
        </w:rPr>
      </w:pPr>
    </w:p>
    <w:p w:rsidR="00991D6F" w:rsidRPr="001662C2" w:rsidRDefault="00991D6F" w:rsidP="00991D6F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1662C2">
        <w:rPr>
          <w:b/>
          <w:sz w:val="28"/>
          <w:szCs w:val="28"/>
        </w:rPr>
        <w:lastRenderedPageBreak/>
        <w:t>5. Röðun liða</w:t>
      </w:r>
    </w:p>
    <w:p w:rsidR="00991D6F" w:rsidRDefault="00991D6F" w:rsidP="00991D6F">
      <w:pPr>
        <w:spacing w:line="240" w:lineRule="auto"/>
      </w:pPr>
      <w:r>
        <w:t>a) Um endanlega röð liða ræður fjöldi vinninga úr leikjum.</w:t>
      </w:r>
    </w:p>
    <w:p w:rsidR="00991D6F" w:rsidRDefault="00991D6F" w:rsidP="00991D6F">
      <w:pPr>
        <w:spacing w:line="240" w:lineRule="auto"/>
      </w:pPr>
      <w:r>
        <w:t>b) Þegar tvö lið eru jöfn að vinningum skulu innbyrðis viðureignir ráða röð liðanna. Hafi liðin unnið hvort</w:t>
      </w:r>
      <w:r>
        <w:t xml:space="preserve"> </w:t>
      </w:r>
      <w:r>
        <w:t>sinn leikinn raðast ofar það lið sem hefur lægri DSC-tölu.</w:t>
      </w:r>
    </w:p>
    <w:p w:rsidR="00991D6F" w:rsidRDefault="00991D6F" w:rsidP="00991D6F">
      <w:pPr>
        <w:spacing w:line="240" w:lineRule="auto"/>
      </w:pPr>
      <w:r>
        <w:t>c) Þegar þrjú eða fleiri lið eru jöfn að vinningum skal þeim raðað niður se</w:t>
      </w:r>
      <w:r>
        <w:t xml:space="preserve">m unnt er á grundvelli vinninga </w:t>
      </w:r>
      <w:r>
        <w:t xml:space="preserve">í innbyrðis viðureignum. Þeim liðum sem þá standa enn jöfn skal raðað á </w:t>
      </w:r>
      <w:r>
        <w:t xml:space="preserve">grundvelli vinninga í innbyrðis </w:t>
      </w:r>
      <w:r>
        <w:t>viðureignum þeirra.</w:t>
      </w:r>
    </w:p>
    <w:p w:rsidR="00991D6F" w:rsidRDefault="00991D6F" w:rsidP="00991D6F">
      <w:pPr>
        <w:spacing w:line="240" w:lineRule="auto"/>
      </w:pPr>
      <w:r>
        <w:t>d) Ef niðurstaða fæst ekki með þessum hætti út frá vinningum í innbyrðis viðureignum liða raðast þau</w:t>
      </w:r>
    </w:p>
    <w:p w:rsidR="00991D6F" w:rsidRDefault="00991D6F" w:rsidP="00991D6F">
      <w:pPr>
        <w:spacing w:line="240" w:lineRule="auto"/>
      </w:pPr>
      <w:r>
        <w:t>eftir DSC-gildi, sbr. reglu 4c.</w:t>
      </w:r>
    </w:p>
    <w:p w:rsidR="00991D6F" w:rsidRDefault="00991D6F" w:rsidP="00991D6F">
      <w:pPr>
        <w:spacing w:line="240" w:lineRule="auto"/>
      </w:pPr>
      <w:r>
        <w:t>e) Séu þessar tölur jafnar fyrir tvö eða fleiri lið skal lægsta gildi úr einstökum skotum að miðju (LSD)</w:t>
      </w:r>
    </w:p>
    <w:p w:rsidR="00991D6F" w:rsidRDefault="00991D6F" w:rsidP="00991D6F">
      <w:pPr>
        <w:spacing w:line="240" w:lineRule="auto"/>
      </w:pPr>
      <w:r>
        <w:t>sem ekki er jafnt hjá þessum liðum ráða röð liðanna.</w:t>
      </w:r>
    </w:p>
    <w:p w:rsidR="00991D6F" w:rsidRDefault="00991D6F" w:rsidP="00991D6F">
      <w:pPr>
        <w:spacing w:line="240" w:lineRule="auto"/>
      </w:pPr>
      <w:r>
        <w:t xml:space="preserve">f) </w:t>
      </w:r>
      <w:r w:rsidR="00840834">
        <w:t xml:space="preserve">Öll fjörur liðin fara síðan í úrslitakeppni </w:t>
      </w:r>
      <w:r>
        <w:t xml:space="preserve"> Íslandsmótsins 2017</w:t>
      </w:r>
      <w:r w:rsidR="00840834">
        <w:t xml:space="preserve">  </w:t>
      </w:r>
    </w:p>
    <w:p w:rsidR="00991D6F" w:rsidRPr="00991D6F" w:rsidRDefault="00991D6F" w:rsidP="00991D6F">
      <w:pPr>
        <w:spacing w:line="240" w:lineRule="auto"/>
        <w:rPr>
          <w:b/>
          <w:sz w:val="28"/>
          <w:szCs w:val="28"/>
        </w:rPr>
      </w:pPr>
      <w:r w:rsidRPr="00991D6F">
        <w:rPr>
          <w:b/>
          <w:sz w:val="28"/>
          <w:szCs w:val="28"/>
        </w:rPr>
        <w:t>6. Úrslitakeppni</w:t>
      </w:r>
    </w:p>
    <w:p w:rsidR="00991D6F" w:rsidRDefault="00991D6F" w:rsidP="00991D6F">
      <w:pPr>
        <w:spacing w:line="240" w:lineRule="auto"/>
      </w:pPr>
      <w:r>
        <w:t>Leikið er samkvæmt page-playoff kerfi sbr. reglur WCF.</w:t>
      </w:r>
    </w:p>
    <w:p w:rsidR="00991D6F" w:rsidRDefault="00991D6F" w:rsidP="00991D6F">
      <w:pPr>
        <w:spacing w:line="240" w:lineRule="auto"/>
      </w:pPr>
      <w:r>
        <w:t>a) Lið í 1. og 2. sæti leika saman og lið í 3. og 4. sæti leika saman.</w:t>
      </w:r>
    </w:p>
    <w:p w:rsidR="00991D6F" w:rsidRDefault="00991D6F" w:rsidP="00991D6F">
      <w:pPr>
        <w:spacing w:line="240" w:lineRule="auto"/>
      </w:pPr>
      <w:r>
        <w:t>b) Sigurlið í leik 1. og 2. sætis fer beint í úrslitaleik um gullverðlaun, en tapliðið leikur í undanúrslitum</w:t>
      </w:r>
    </w:p>
    <w:p w:rsidR="00991D6F" w:rsidRDefault="00991D6F" w:rsidP="00991D6F">
      <w:pPr>
        <w:spacing w:line="240" w:lineRule="auto"/>
      </w:pPr>
      <w:r>
        <w:t>við sigurliðið úr leik 3. og 4. sætis um hitt sætið í úrslitaleiknum.</w:t>
      </w:r>
    </w:p>
    <w:p w:rsidR="00991D6F" w:rsidRDefault="00991D6F" w:rsidP="00991D6F">
      <w:pPr>
        <w:spacing w:line="240" w:lineRule="auto"/>
      </w:pPr>
      <w:r>
        <w:t>c) Tapliðið í undanúrslitum leikur gegn tapliði úr leik 3. og 4. sætis um bronsverðlaun.</w:t>
      </w:r>
    </w:p>
    <w:p w:rsidR="00991D6F" w:rsidRPr="0093168F" w:rsidRDefault="00991D6F" w:rsidP="00991D6F">
      <w:pPr>
        <w:spacing w:line="240" w:lineRule="auto"/>
        <w:rPr>
          <w:b/>
          <w:sz w:val="28"/>
          <w:szCs w:val="28"/>
        </w:rPr>
      </w:pPr>
      <w:r w:rsidRPr="0093168F">
        <w:rPr>
          <w:b/>
          <w:sz w:val="28"/>
          <w:szCs w:val="28"/>
        </w:rPr>
        <w:t>7. Mæting í leiki og frestun leikja</w:t>
      </w:r>
    </w:p>
    <w:p w:rsidR="00991D6F" w:rsidRDefault="00991D6F" w:rsidP="00991D6F">
      <w:pPr>
        <w:spacing w:line="240" w:lineRule="auto"/>
      </w:pPr>
      <w:r>
        <w:t>a) Að jafnaði skulu vera fjórir leikmenn í hvoru liði þegar leikur hefst. Hefja m</w:t>
      </w:r>
      <w:r w:rsidR="001662C2">
        <w:t xml:space="preserve">á þó leik með þremur leikmönnum </w:t>
      </w:r>
      <w:r>
        <w:t>ef gildar ástæður liggja fyrir forföllum. Komi fjórði maður til lei</w:t>
      </w:r>
      <w:r w:rsidR="001662C2">
        <w:t xml:space="preserve">ks eftir að leikur er hafinn má </w:t>
      </w:r>
      <w:r>
        <w:t>hann hefja leik í sinni stöðu þegar næsta umferð eftir að hann mætir til leiks hefst.</w:t>
      </w:r>
    </w:p>
    <w:p w:rsidR="00991D6F" w:rsidRDefault="00991D6F" w:rsidP="00991D6F">
      <w:pPr>
        <w:spacing w:line="240" w:lineRule="auto"/>
      </w:pPr>
      <w:r>
        <w:t>b) Sjái liðsstjóri fram á að geta ekki mætt til leiks með að minnsta kosti þrjá leikmenn í tiltekinn leik</w:t>
      </w:r>
    </w:p>
    <w:p w:rsidR="00991D6F" w:rsidRDefault="00991D6F" w:rsidP="00991D6F">
      <w:pPr>
        <w:spacing w:line="240" w:lineRule="auto"/>
      </w:pPr>
      <w:r>
        <w:t>skal hann hafa samband við liðsstjóra andstæðinganna eigi síðar en í hádeginu á keppnisdegi og</w:t>
      </w:r>
    </w:p>
    <w:p w:rsidR="00991D6F" w:rsidRDefault="00991D6F" w:rsidP="00991D6F">
      <w:pPr>
        <w:spacing w:line="240" w:lineRule="auto"/>
      </w:pPr>
      <w:r>
        <w:t>biðja um frestun. Við veikindi eða í mjög óvæntum tilvikum er heimilt að hafa samband síðar. Ef</w:t>
      </w:r>
    </w:p>
    <w:p w:rsidR="00991D6F" w:rsidRDefault="00991D6F" w:rsidP="00991D6F">
      <w:pPr>
        <w:spacing w:line="240" w:lineRule="auto"/>
      </w:pPr>
      <w:r>
        <w:t>óska þarf eftir frestun leiks skulu liðsstjórar hafa virðingu við andstæðinginn og íþróttina að leiðarljósi.</w:t>
      </w:r>
    </w:p>
    <w:p w:rsidR="00991D6F" w:rsidRDefault="00991D6F" w:rsidP="00991D6F">
      <w:pPr>
        <w:spacing w:line="240" w:lineRule="auto"/>
      </w:pPr>
      <w:r>
        <w:t>Komi liðsstjórar sér saman um frestun skulu þeir gera mótsstjórn vi</w:t>
      </w:r>
      <w:r>
        <w:t>ðvart sem finnur nýjan leikdag.</w:t>
      </w:r>
    </w:p>
    <w:p w:rsidR="00991D6F" w:rsidRDefault="00991D6F" w:rsidP="00991D6F">
      <w:pPr>
        <w:spacing w:line="240" w:lineRule="auto"/>
      </w:pPr>
      <w:r>
        <w:t>c) Ef ekki hefur verið óskað eftir frestun leiks og lið mætir til leiks með færri en þrjá leikmenn gildir</w:t>
      </w:r>
    </w:p>
    <w:p w:rsidR="00991D6F" w:rsidRDefault="00991D6F" w:rsidP="00991D6F">
      <w:pPr>
        <w:spacing w:line="240" w:lineRule="auto"/>
      </w:pPr>
      <w:r>
        <w:t>grein R11 í reglum WCF.</w:t>
      </w:r>
    </w:p>
    <w:sectPr w:rsidR="0099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6F"/>
    <w:rsid w:val="001662C2"/>
    <w:rsid w:val="003E5473"/>
    <w:rsid w:val="00425B8F"/>
    <w:rsid w:val="006A4703"/>
    <w:rsid w:val="00840834"/>
    <w:rsid w:val="0093168F"/>
    <w:rsid w:val="00991D6F"/>
    <w:rsid w:val="00D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curlin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Nyherji hf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Hallgrímur Bóas Valsson</dc:creator>
  <cp:lastModifiedBy>Hallgrímur Bóas Valsson</cp:lastModifiedBy>
  <cp:revision>2</cp:revision>
  <dcterms:created xsi:type="dcterms:W3CDTF">2017-03-05T17:27:00Z</dcterms:created>
  <dcterms:modified xsi:type="dcterms:W3CDTF">2017-03-05T22:08:00Z</dcterms:modified>
</cp:coreProperties>
</file>